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238E3" w14:textId="2B5A5B7D" w:rsidR="008D7A3E" w:rsidRPr="00DC7BBE" w:rsidRDefault="008D7A3E" w:rsidP="00380B34">
      <w:pPr>
        <w:spacing w:line="276" w:lineRule="auto"/>
        <w:rPr>
          <w:rFonts w:ascii="Public Sans Light" w:hAnsi="Public Sans Light" w:cs="Times New Roman"/>
          <w:sz w:val="24"/>
          <w:szCs w:val="24"/>
          <w:lang w:val="en-US"/>
        </w:rPr>
      </w:pPr>
      <w:r w:rsidRPr="00DC7BBE">
        <w:rPr>
          <w:rFonts w:ascii="Public Sans Light" w:hAnsi="Public Sans Light" w:cs="Times New Roman"/>
          <w:sz w:val="24"/>
          <w:szCs w:val="24"/>
          <w:lang w:val="en-US"/>
        </w:rPr>
        <w:t xml:space="preserve">Dear </w:t>
      </w:r>
      <w:r w:rsidRPr="00DC7BBE">
        <w:rPr>
          <w:rFonts w:ascii="Public Sans Light" w:hAnsi="Public Sans Light" w:cs="Times New Roman"/>
          <w:color w:val="FF0000"/>
          <w:sz w:val="24"/>
          <w:szCs w:val="24"/>
          <w:lang w:val="en-US"/>
        </w:rPr>
        <w:t>Ministe</w:t>
      </w:r>
      <w:r w:rsidR="6FAF5DF2" w:rsidRPr="00DC7BBE">
        <w:rPr>
          <w:rFonts w:ascii="Public Sans Light" w:hAnsi="Public Sans Light" w:cs="Times New Roman"/>
          <w:color w:val="FF0000"/>
          <w:sz w:val="24"/>
          <w:szCs w:val="24"/>
          <w:lang w:val="en-US"/>
        </w:rPr>
        <w:t>r</w:t>
      </w:r>
      <w:r w:rsidR="286D5ADF" w:rsidRPr="00DC7BBE">
        <w:rPr>
          <w:rFonts w:ascii="Public Sans Light" w:hAnsi="Public Sans Light" w:cs="Times New Roman"/>
          <w:color w:val="FF0000"/>
          <w:sz w:val="24"/>
          <w:szCs w:val="24"/>
          <w:lang w:val="en-US"/>
        </w:rPr>
        <w:t>/Senator/Sir/Madam</w:t>
      </w:r>
      <w:r w:rsidRPr="00DC7BBE">
        <w:rPr>
          <w:rFonts w:ascii="Public Sans Light" w:hAnsi="Public Sans Light" w:cs="Times New Roman"/>
          <w:sz w:val="24"/>
          <w:szCs w:val="24"/>
          <w:lang w:val="en-US"/>
        </w:rPr>
        <w:t>,</w:t>
      </w:r>
    </w:p>
    <w:p w14:paraId="3BCC23F1" w14:textId="63F60952" w:rsidR="00AF48DB" w:rsidRPr="00DC7BBE" w:rsidRDefault="5528183E" w:rsidP="00380B34">
      <w:pPr>
        <w:spacing w:line="276" w:lineRule="auto"/>
        <w:rPr>
          <w:rFonts w:ascii="Public Sans Light" w:hAnsi="Public Sans Light" w:cs="Times New Roman"/>
          <w:sz w:val="24"/>
          <w:szCs w:val="24"/>
          <w:lang w:val="en-US"/>
        </w:rPr>
      </w:pPr>
      <w:r w:rsidRPr="00DC7BBE">
        <w:rPr>
          <w:rFonts w:ascii="Public Sans Light" w:hAnsi="Public Sans Light" w:cs="Times New Roman"/>
          <w:sz w:val="24"/>
          <w:szCs w:val="24"/>
          <w:lang w:val="en-US"/>
        </w:rPr>
        <w:t xml:space="preserve">As a </w:t>
      </w:r>
      <w:r w:rsidR="7309D34D" w:rsidRPr="00DC7BBE">
        <w:rPr>
          <w:rFonts w:ascii="Public Sans Light" w:hAnsi="Public Sans Light" w:cs="Times New Roman"/>
          <w:sz w:val="24"/>
          <w:szCs w:val="24"/>
          <w:lang w:val="en-US"/>
        </w:rPr>
        <w:t xml:space="preserve">concerned </w:t>
      </w:r>
      <w:r w:rsidRPr="00DC7BBE">
        <w:rPr>
          <w:rFonts w:ascii="Public Sans Light" w:hAnsi="Public Sans Light" w:cs="Times New Roman"/>
          <w:sz w:val="24"/>
          <w:szCs w:val="24"/>
          <w:lang w:val="en-US"/>
        </w:rPr>
        <w:t>member of your electorate, I am writing o</w:t>
      </w:r>
      <w:r w:rsidR="008D7A3E" w:rsidRPr="00DC7BBE">
        <w:rPr>
          <w:rFonts w:ascii="Public Sans Light" w:hAnsi="Public Sans Light" w:cs="Times New Roman"/>
          <w:sz w:val="24"/>
          <w:szCs w:val="24"/>
          <w:lang w:val="en-US"/>
        </w:rPr>
        <w:t xml:space="preserve">n behalf of Australian Baptist Ministries, and </w:t>
      </w:r>
      <w:r w:rsidR="1A7A930B" w:rsidRPr="00DC7BBE">
        <w:rPr>
          <w:rFonts w:ascii="Public Sans Light" w:hAnsi="Public Sans Light" w:cs="Times New Roman"/>
          <w:sz w:val="24"/>
          <w:szCs w:val="24"/>
          <w:lang w:val="en-US"/>
        </w:rPr>
        <w:t>Myanmar</w:t>
      </w:r>
      <w:r w:rsidR="6080D7BD" w:rsidRPr="00DC7BBE">
        <w:rPr>
          <w:rFonts w:ascii="Public Sans Light" w:hAnsi="Public Sans Light" w:cs="Times New Roman"/>
          <w:sz w:val="24"/>
          <w:szCs w:val="24"/>
          <w:lang w:val="en-US"/>
        </w:rPr>
        <w:t>'s significant diaspora that belongs to the Baptist church in Australia</w:t>
      </w:r>
      <w:r w:rsidR="4C55A0CE" w:rsidRPr="00DC7BBE">
        <w:rPr>
          <w:rFonts w:ascii="Public Sans Light" w:hAnsi="Public Sans Light" w:cs="Times New Roman"/>
          <w:sz w:val="24"/>
          <w:szCs w:val="24"/>
          <w:lang w:val="en-US"/>
        </w:rPr>
        <w:t xml:space="preserve"> (10K + people)</w:t>
      </w:r>
      <w:r w:rsidR="5B5105D6" w:rsidRPr="00DC7BBE">
        <w:rPr>
          <w:rFonts w:ascii="Public Sans Light" w:hAnsi="Public Sans Light" w:cs="Times New Roman"/>
          <w:sz w:val="24"/>
          <w:szCs w:val="24"/>
          <w:lang w:val="en-US"/>
        </w:rPr>
        <w:t>. Collectively,</w:t>
      </w:r>
      <w:r w:rsidR="008D7A3E" w:rsidRPr="00DC7BBE">
        <w:rPr>
          <w:rFonts w:ascii="Public Sans Light" w:hAnsi="Public Sans Light" w:cs="Times New Roman"/>
          <w:sz w:val="24"/>
          <w:szCs w:val="24"/>
          <w:lang w:val="en-US"/>
        </w:rPr>
        <w:t xml:space="preserve"> we</w:t>
      </w:r>
      <w:r w:rsidR="6E2A9D4A" w:rsidRPr="00DC7BBE">
        <w:rPr>
          <w:rFonts w:ascii="Public Sans Light" w:hAnsi="Public Sans Light" w:cs="Times New Roman"/>
          <w:sz w:val="24"/>
          <w:szCs w:val="24"/>
          <w:lang w:val="en-US"/>
        </w:rPr>
        <w:t>’d like to</w:t>
      </w:r>
      <w:r w:rsidR="008D7A3E" w:rsidRPr="00DC7BBE">
        <w:rPr>
          <w:rFonts w:ascii="Public Sans Light" w:hAnsi="Public Sans Light" w:cs="Times New Roman"/>
          <w:sz w:val="24"/>
          <w:szCs w:val="24"/>
          <w:lang w:val="en-US"/>
        </w:rPr>
        <w:t xml:space="preserve"> thank the Federal Government for</w:t>
      </w:r>
      <w:r w:rsidR="117DD7E7" w:rsidRPr="00DC7BBE">
        <w:rPr>
          <w:rFonts w:ascii="Public Sans Light" w:hAnsi="Public Sans Light" w:cs="Times New Roman"/>
          <w:sz w:val="24"/>
          <w:szCs w:val="24"/>
          <w:lang w:val="en-US"/>
        </w:rPr>
        <w:t xml:space="preserve"> responding to our, and others request for</w:t>
      </w:r>
      <w:r w:rsidR="19143A86" w:rsidRPr="00DC7BBE">
        <w:rPr>
          <w:rFonts w:ascii="Public Sans Light" w:hAnsi="Public Sans Light" w:cs="Times New Roman"/>
          <w:sz w:val="24"/>
          <w:szCs w:val="24"/>
          <w:lang w:val="en-US"/>
        </w:rPr>
        <w:t xml:space="preserve"> additional sanctions </w:t>
      </w:r>
      <w:r w:rsidR="0973E502" w:rsidRPr="00DC7BBE">
        <w:rPr>
          <w:rFonts w:ascii="Public Sans Light" w:hAnsi="Public Sans Light" w:cs="Times New Roman"/>
          <w:sz w:val="24"/>
          <w:szCs w:val="24"/>
          <w:lang w:val="en-US"/>
        </w:rPr>
        <w:t xml:space="preserve">linked to </w:t>
      </w:r>
      <w:r w:rsidR="70615836" w:rsidRPr="00DC7BBE">
        <w:rPr>
          <w:rFonts w:ascii="Public Sans Light" w:hAnsi="Public Sans Light" w:cs="Times New Roman"/>
          <w:sz w:val="24"/>
          <w:szCs w:val="24"/>
          <w:lang w:val="en-US"/>
        </w:rPr>
        <w:t xml:space="preserve">Myanmar's </w:t>
      </w:r>
      <w:r w:rsidR="19143A86" w:rsidRPr="00DC7BBE">
        <w:rPr>
          <w:rFonts w:ascii="Public Sans Light" w:hAnsi="Public Sans Light" w:cs="Times New Roman"/>
          <w:sz w:val="24"/>
          <w:szCs w:val="24"/>
          <w:lang w:val="en-US"/>
        </w:rPr>
        <w:t>military junta</w:t>
      </w:r>
      <w:r w:rsidR="39293AA3" w:rsidRPr="00DC7BBE">
        <w:rPr>
          <w:rFonts w:ascii="Public Sans Light" w:hAnsi="Public Sans Light" w:cs="Times New Roman"/>
          <w:sz w:val="24"/>
          <w:szCs w:val="24"/>
          <w:lang w:val="en-US"/>
        </w:rPr>
        <w:t xml:space="preserve">–most significantly the two main financial organisations largely responsible for allowing the junta to </w:t>
      </w:r>
      <w:r w:rsidR="01FA34A4" w:rsidRPr="00DC7BBE">
        <w:rPr>
          <w:rFonts w:ascii="Public Sans Light" w:hAnsi="Public Sans Light" w:cs="Times New Roman"/>
          <w:sz w:val="24"/>
          <w:szCs w:val="24"/>
          <w:lang w:val="en-US"/>
        </w:rPr>
        <w:t xml:space="preserve">conduct business. </w:t>
      </w:r>
    </w:p>
    <w:p w14:paraId="587C2AFB" w14:textId="643C1709" w:rsidR="00AF48DB" w:rsidRPr="00DC7BBE" w:rsidRDefault="7B304687" w:rsidP="00380B34">
      <w:pPr>
        <w:spacing w:line="276" w:lineRule="auto"/>
        <w:rPr>
          <w:rFonts w:ascii="Public Sans Light" w:hAnsi="Public Sans Light" w:cs="Times New Roman"/>
          <w:sz w:val="24"/>
          <w:szCs w:val="24"/>
          <w:lang w:val="en-US"/>
        </w:rPr>
      </w:pPr>
      <w:r w:rsidRPr="00DC7BBE">
        <w:rPr>
          <w:rFonts w:ascii="Public Sans Light" w:hAnsi="Public Sans Light" w:cs="Times New Roman"/>
          <w:sz w:val="24"/>
          <w:szCs w:val="24"/>
          <w:lang w:val="en-US"/>
        </w:rPr>
        <w:t>However, a</w:t>
      </w:r>
      <w:r w:rsidR="386CBF2A" w:rsidRPr="00DC7BBE">
        <w:rPr>
          <w:rFonts w:ascii="Public Sans Light" w:hAnsi="Public Sans Light" w:cs="Times New Roman"/>
          <w:sz w:val="24"/>
          <w:szCs w:val="24"/>
          <w:lang w:val="en-US"/>
        </w:rPr>
        <w:t xml:space="preserve">s you </w:t>
      </w:r>
      <w:r w:rsidR="1E7C5068" w:rsidRPr="00DC7BBE">
        <w:rPr>
          <w:rFonts w:ascii="Public Sans Light" w:hAnsi="Public Sans Light" w:cs="Times New Roman"/>
          <w:sz w:val="24"/>
          <w:szCs w:val="24"/>
          <w:lang w:val="en-US"/>
        </w:rPr>
        <w:t xml:space="preserve">are no doubt aware, </w:t>
      </w:r>
      <w:r w:rsidR="386CBF2A" w:rsidRPr="00DC7BBE">
        <w:rPr>
          <w:rFonts w:ascii="Public Sans Light" w:hAnsi="Public Sans Light" w:cs="Times New Roman"/>
          <w:sz w:val="24"/>
          <w:szCs w:val="24"/>
          <w:lang w:val="en-US"/>
        </w:rPr>
        <w:t>the people of Myanmar</w:t>
      </w:r>
      <w:r w:rsidR="712BED3C" w:rsidRPr="00DC7BBE">
        <w:rPr>
          <w:rFonts w:ascii="Public Sans Light" w:hAnsi="Public Sans Light" w:cs="Times New Roman"/>
          <w:sz w:val="24"/>
          <w:szCs w:val="24"/>
          <w:lang w:val="en-US"/>
        </w:rPr>
        <w:t xml:space="preserve"> continue to be terrorized by</w:t>
      </w:r>
      <w:r w:rsidR="38C81C2C" w:rsidRPr="00DC7BBE">
        <w:rPr>
          <w:rFonts w:ascii="Public Sans Light" w:hAnsi="Public Sans Light" w:cs="Times New Roman"/>
          <w:sz w:val="24"/>
          <w:szCs w:val="24"/>
          <w:lang w:val="en-US"/>
        </w:rPr>
        <w:t xml:space="preserve"> the military</w:t>
      </w:r>
      <w:r w:rsidR="35F72447" w:rsidRPr="00DC7BBE">
        <w:rPr>
          <w:rFonts w:ascii="Public Sans Light" w:hAnsi="Public Sans Light" w:cs="Times New Roman"/>
          <w:sz w:val="24"/>
          <w:szCs w:val="24"/>
          <w:lang w:val="en-US"/>
        </w:rPr>
        <w:t xml:space="preserve"> </w:t>
      </w:r>
      <w:r w:rsidR="470ECC93" w:rsidRPr="00DC7BBE">
        <w:rPr>
          <w:rFonts w:ascii="Public Sans Light" w:hAnsi="Public Sans Light" w:cs="Times New Roman"/>
          <w:sz w:val="24"/>
          <w:szCs w:val="24"/>
          <w:lang w:val="en-US"/>
        </w:rPr>
        <w:t>j</w:t>
      </w:r>
      <w:r w:rsidR="35F72447" w:rsidRPr="00DC7BBE">
        <w:rPr>
          <w:rFonts w:ascii="Public Sans Light" w:hAnsi="Public Sans Light" w:cs="Times New Roman"/>
          <w:sz w:val="24"/>
          <w:szCs w:val="24"/>
          <w:lang w:val="en-US"/>
        </w:rPr>
        <w:t>unta</w:t>
      </w:r>
      <w:r w:rsidR="62FD07A0" w:rsidRPr="00DC7BBE">
        <w:rPr>
          <w:rFonts w:ascii="Public Sans Light" w:hAnsi="Public Sans Light" w:cs="Times New Roman"/>
          <w:sz w:val="24"/>
          <w:szCs w:val="24"/>
          <w:lang w:val="en-US"/>
        </w:rPr>
        <w:t>.</w:t>
      </w:r>
      <w:r w:rsidR="631A8096" w:rsidRPr="00DC7BBE">
        <w:rPr>
          <w:rFonts w:ascii="Public Sans Light" w:hAnsi="Public Sans Light" w:cs="Times New Roman"/>
          <w:sz w:val="24"/>
          <w:szCs w:val="24"/>
          <w:lang w:val="en-US"/>
        </w:rPr>
        <w:t xml:space="preserve"> T</w:t>
      </w:r>
      <w:r w:rsidR="712BED3C" w:rsidRPr="00DC7BBE">
        <w:rPr>
          <w:rFonts w:ascii="Public Sans Light" w:hAnsi="Public Sans Light" w:cs="Times New Roman"/>
          <w:sz w:val="24"/>
          <w:szCs w:val="24"/>
          <w:lang w:val="en-US"/>
        </w:rPr>
        <w:t>heir struggle</w:t>
      </w:r>
      <w:r w:rsidR="7858A1EC" w:rsidRPr="00DC7BBE">
        <w:rPr>
          <w:rFonts w:ascii="Public Sans Light" w:hAnsi="Public Sans Light" w:cs="Times New Roman"/>
          <w:sz w:val="24"/>
          <w:szCs w:val="24"/>
          <w:lang w:val="en-US"/>
        </w:rPr>
        <w:t xml:space="preserve"> </w:t>
      </w:r>
      <w:r w:rsidR="33D0BD59" w:rsidRPr="00DC7BBE">
        <w:rPr>
          <w:rFonts w:ascii="Public Sans Light" w:hAnsi="Public Sans Light" w:cs="Times New Roman"/>
          <w:sz w:val="24"/>
          <w:szCs w:val="24"/>
          <w:lang w:val="en-US"/>
        </w:rPr>
        <w:t>to see a democratically elected</w:t>
      </w:r>
      <w:r w:rsidR="6CAE5D5D" w:rsidRPr="00DC7BBE">
        <w:rPr>
          <w:rFonts w:ascii="Public Sans Light" w:hAnsi="Public Sans Light" w:cs="Times New Roman"/>
          <w:sz w:val="24"/>
          <w:szCs w:val="24"/>
          <w:lang w:val="en-US"/>
        </w:rPr>
        <w:t xml:space="preserve"> </w:t>
      </w:r>
      <w:r w:rsidR="33D0BD59" w:rsidRPr="00DC7BBE">
        <w:rPr>
          <w:rFonts w:ascii="Public Sans Light" w:hAnsi="Public Sans Light" w:cs="Times New Roman"/>
          <w:sz w:val="24"/>
          <w:szCs w:val="24"/>
          <w:lang w:val="en-US"/>
        </w:rPr>
        <w:t xml:space="preserve">government </w:t>
      </w:r>
      <w:r w:rsidR="6BC4E107" w:rsidRPr="00DC7BBE">
        <w:rPr>
          <w:rFonts w:ascii="Public Sans Light" w:hAnsi="Public Sans Light" w:cs="Times New Roman"/>
          <w:sz w:val="24"/>
          <w:szCs w:val="24"/>
          <w:lang w:val="en-US"/>
        </w:rPr>
        <w:t>installed as a truly representative administration</w:t>
      </w:r>
      <w:r w:rsidR="128E1EFF" w:rsidRPr="00DC7BBE">
        <w:rPr>
          <w:rFonts w:ascii="Public Sans Light" w:hAnsi="Public Sans Light" w:cs="Times New Roman"/>
          <w:sz w:val="24"/>
          <w:szCs w:val="24"/>
          <w:lang w:val="en-US"/>
        </w:rPr>
        <w:t xml:space="preserve"> of and for the</w:t>
      </w:r>
      <w:r w:rsidR="50D7B8BE" w:rsidRPr="00DC7BBE">
        <w:rPr>
          <w:rFonts w:ascii="Public Sans Light" w:hAnsi="Public Sans Light" w:cs="Times New Roman"/>
          <w:sz w:val="24"/>
          <w:szCs w:val="24"/>
          <w:lang w:val="en-US"/>
        </w:rPr>
        <w:t>ir</w:t>
      </w:r>
      <w:r w:rsidR="128E1EFF" w:rsidRPr="00DC7BBE">
        <w:rPr>
          <w:rFonts w:ascii="Public Sans Light" w:hAnsi="Public Sans Light" w:cs="Times New Roman"/>
          <w:sz w:val="24"/>
          <w:szCs w:val="24"/>
          <w:lang w:val="en-US"/>
        </w:rPr>
        <w:t xml:space="preserve"> country</w:t>
      </w:r>
      <w:r w:rsidR="7720BEF9" w:rsidRPr="00DC7BBE">
        <w:rPr>
          <w:rFonts w:ascii="Public Sans Light" w:hAnsi="Public Sans Light" w:cs="Times New Roman"/>
          <w:sz w:val="24"/>
          <w:szCs w:val="24"/>
          <w:lang w:val="en-US"/>
        </w:rPr>
        <w:t xml:space="preserve"> continues</w:t>
      </w:r>
      <w:r w:rsidR="6BC4E107" w:rsidRPr="00DC7BBE">
        <w:rPr>
          <w:rFonts w:ascii="Public Sans Light" w:hAnsi="Public Sans Light" w:cs="Times New Roman"/>
          <w:sz w:val="24"/>
          <w:szCs w:val="24"/>
          <w:lang w:val="en-US"/>
        </w:rPr>
        <w:t xml:space="preserve">. </w:t>
      </w:r>
    </w:p>
    <w:p w14:paraId="5B18C39D" w14:textId="360CEA72" w:rsidR="28F4D422" w:rsidRPr="00DC7BBE" w:rsidRDefault="28F4D422" w:rsidP="00380B34">
      <w:pPr>
        <w:spacing w:line="276" w:lineRule="auto"/>
        <w:rPr>
          <w:rFonts w:ascii="Public Sans Light" w:hAnsi="Public Sans Light" w:cs="Times New Roman"/>
          <w:sz w:val="24"/>
          <w:szCs w:val="24"/>
          <w:lang w:val="en-US"/>
        </w:rPr>
      </w:pPr>
      <w:r w:rsidRPr="00DC7BBE">
        <w:rPr>
          <w:rFonts w:ascii="Public Sans Light" w:hAnsi="Public Sans Light" w:cs="Times New Roman"/>
          <w:sz w:val="24"/>
          <w:szCs w:val="24"/>
          <w:lang w:val="en-US"/>
        </w:rPr>
        <w:t>That</w:t>
      </w:r>
      <w:r w:rsidR="06387F21" w:rsidRPr="00DC7BBE">
        <w:rPr>
          <w:rFonts w:ascii="Public Sans Light" w:hAnsi="Public Sans Light" w:cs="Times New Roman"/>
          <w:sz w:val="24"/>
          <w:szCs w:val="24"/>
          <w:lang w:val="en-US"/>
        </w:rPr>
        <w:t xml:space="preserve"> is</w:t>
      </w:r>
      <w:r w:rsidRPr="00DC7BBE">
        <w:rPr>
          <w:rFonts w:ascii="Public Sans Light" w:hAnsi="Public Sans Light" w:cs="Times New Roman"/>
          <w:sz w:val="24"/>
          <w:szCs w:val="24"/>
          <w:lang w:val="en-US"/>
        </w:rPr>
        <w:t xml:space="preserve"> why we continue to advocate for our brothers and sisters in</w:t>
      </w:r>
      <w:r w:rsidR="424FC5FB" w:rsidRPr="00DC7BBE">
        <w:rPr>
          <w:rFonts w:ascii="Public Sans Light" w:hAnsi="Public Sans Light" w:cs="Times New Roman"/>
          <w:sz w:val="24"/>
          <w:szCs w:val="24"/>
          <w:lang w:val="en-US"/>
        </w:rPr>
        <w:t xml:space="preserve"> and from</w:t>
      </w:r>
      <w:r w:rsidRPr="00DC7BBE">
        <w:rPr>
          <w:rFonts w:ascii="Public Sans Light" w:hAnsi="Public Sans Light" w:cs="Times New Roman"/>
          <w:sz w:val="24"/>
          <w:szCs w:val="24"/>
          <w:lang w:val="en-US"/>
        </w:rPr>
        <w:t xml:space="preserve"> Myanmar</w:t>
      </w:r>
      <w:r w:rsidR="737237BE" w:rsidRPr="00DC7BBE">
        <w:rPr>
          <w:rFonts w:ascii="Public Sans Light" w:hAnsi="Public Sans Light" w:cs="Times New Roman"/>
          <w:sz w:val="24"/>
          <w:szCs w:val="24"/>
          <w:lang w:val="en-US"/>
        </w:rPr>
        <w:t xml:space="preserve">. </w:t>
      </w:r>
      <w:r w:rsidR="4FCEE3A6" w:rsidRPr="00DC7BBE">
        <w:rPr>
          <w:rFonts w:ascii="Public Sans Light" w:hAnsi="Public Sans Light" w:cs="Times New Roman"/>
          <w:sz w:val="24"/>
          <w:szCs w:val="24"/>
          <w:lang w:val="en-US"/>
        </w:rPr>
        <w:t>We join them in seeking what is a basic human right–the abil</w:t>
      </w:r>
      <w:r w:rsidR="73EFE6E9" w:rsidRPr="00DC7BBE">
        <w:rPr>
          <w:rFonts w:ascii="Public Sans Light" w:hAnsi="Public Sans Light" w:cs="Times New Roman"/>
          <w:sz w:val="24"/>
          <w:szCs w:val="24"/>
          <w:lang w:val="en-US"/>
        </w:rPr>
        <w:t xml:space="preserve">ity to live with freedom. </w:t>
      </w:r>
    </w:p>
    <w:p w14:paraId="34492389" w14:textId="77777777" w:rsidR="00380B34" w:rsidRPr="00DC7BBE" w:rsidRDefault="73EFE6E9" w:rsidP="00380B34">
      <w:pPr>
        <w:spacing w:line="276" w:lineRule="auto"/>
        <w:rPr>
          <w:rFonts w:ascii="Public Sans Light" w:hAnsi="Public Sans Light" w:cs="Times New Roman"/>
          <w:sz w:val="24"/>
          <w:szCs w:val="24"/>
          <w:lang w:val="en-US"/>
        </w:rPr>
      </w:pPr>
      <w:r w:rsidRPr="00DC7BBE">
        <w:rPr>
          <w:rFonts w:ascii="Public Sans Light" w:hAnsi="Public Sans Light" w:cs="Times New Roman"/>
          <w:sz w:val="24"/>
          <w:szCs w:val="24"/>
          <w:lang w:val="en-US"/>
        </w:rPr>
        <w:t>As such,</w:t>
      </w:r>
      <w:r w:rsidR="46A8ADB0" w:rsidRPr="00DC7BBE">
        <w:rPr>
          <w:rFonts w:ascii="Public Sans Light" w:hAnsi="Public Sans Light" w:cs="Times New Roman"/>
          <w:sz w:val="24"/>
          <w:szCs w:val="24"/>
          <w:lang w:val="en-US"/>
        </w:rPr>
        <w:t xml:space="preserve"> today</w:t>
      </w:r>
      <w:r w:rsidRPr="00DC7BBE">
        <w:rPr>
          <w:rFonts w:ascii="Public Sans Light" w:hAnsi="Public Sans Light" w:cs="Times New Roman"/>
          <w:sz w:val="24"/>
          <w:szCs w:val="24"/>
          <w:lang w:val="en-US"/>
        </w:rPr>
        <w:t xml:space="preserve"> </w:t>
      </w:r>
      <w:r w:rsidR="738814AF" w:rsidRPr="00DC7BBE">
        <w:rPr>
          <w:rFonts w:ascii="Public Sans Light" w:hAnsi="Public Sans Light" w:cs="Times New Roman"/>
          <w:sz w:val="24"/>
          <w:szCs w:val="24"/>
          <w:lang w:val="en-US"/>
        </w:rPr>
        <w:t>I</w:t>
      </w:r>
      <w:r w:rsidR="61A2E726" w:rsidRPr="00DC7BBE">
        <w:rPr>
          <w:rFonts w:ascii="Public Sans Light" w:hAnsi="Public Sans Light" w:cs="Times New Roman"/>
          <w:sz w:val="24"/>
          <w:szCs w:val="24"/>
          <w:lang w:val="en-US"/>
        </w:rPr>
        <w:t>’</w:t>
      </w:r>
      <w:r w:rsidR="738814AF" w:rsidRPr="00DC7BBE">
        <w:rPr>
          <w:rFonts w:ascii="Public Sans Light" w:hAnsi="Public Sans Light" w:cs="Times New Roman"/>
          <w:sz w:val="24"/>
          <w:szCs w:val="24"/>
          <w:lang w:val="en-US"/>
        </w:rPr>
        <w:t>m asking that you</w:t>
      </w:r>
      <w:r w:rsidR="5E67FDA1" w:rsidRPr="00DC7BBE">
        <w:rPr>
          <w:rFonts w:ascii="Public Sans Light" w:hAnsi="Public Sans Light" w:cs="Times New Roman"/>
          <w:sz w:val="24"/>
          <w:szCs w:val="24"/>
          <w:lang w:val="en-US"/>
        </w:rPr>
        <w:t xml:space="preserve"> would</w:t>
      </w:r>
      <w:r w:rsidR="738814AF" w:rsidRPr="00DC7BBE">
        <w:rPr>
          <w:rFonts w:ascii="Public Sans Light" w:hAnsi="Public Sans Light" w:cs="Times New Roman"/>
          <w:sz w:val="24"/>
          <w:szCs w:val="24"/>
          <w:lang w:val="en-US"/>
        </w:rPr>
        <w:t xml:space="preserve"> </w:t>
      </w:r>
      <w:r w:rsidRPr="00DC7BBE">
        <w:rPr>
          <w:rFonts w:ascii="Public Sans Light" w:hAnsi="Public Sans Light" w:cs="Times New Roman"/>
          <w:sz w:val="24"/>
          <w:szCs w:val="24"/>
          <w:lang w:val="en-US"/>
        </w:rPr>
        <w:t xml:space="preserve">urge the </w:t>
      </w:r>
      <w:r w:rsidR="2B7A78BE" w:rsidRPr="00DC7BBE">
        <w:rPr>
          <w:rFonts w:ascii="Public Sans Light" w:hAnsi="Public Sans Light" w:cs="Times New Roman"/>
          <w:sz w:val="24"/>
          <w:szCs w:val="24"/>
          <w:lang w:val="en-US"/>
        </w:rPr>
        <w:t>Federal</w:t>
      </w:r>
      <w:r w:rsidRPr="00DC7BBE">
        <w:rPr>
          <w:rFonts w:ascii="Public Sans Light" w:hAnsi="Public Sans Light" w:cs="Times New Roman"/>
          <w:sz w:val="24"/>
          <w:szCs w:val="24"/>
          <w:lang w:val="en-US"/>
        </w:rPr>
        <w:t xml:space="preserve"> Government to use all </w:t>
      </w:r>
      <w:r w:rsidR="44936901" w:rsidRPr="00DC7BBE">
        <w:rPr>
          <w:rFonts w:ascii="Public Sans Light" w:hAnsi="Public Sans Light" w:cs="Times New Roman"/>
          <w:sz w:val="24"/>
          <w:szCs w:val="24"/>
          <w:lang w:val="en-US"/>
        </w:rPr>
        <w:t>available means</w:t>
      </w:r>
      <w:r w:rsidR="2A61FA01" w:rsidRPr="00DC7BBE">
        <w:rPr>
          <w:rFonts w:ascii="Public Sans Light" w:hAnsi="Public Sans Light" w:cs="Times New Roman"/>
          <w:sz w:val="24"/>
          <w:szCs w:val="24"/>
          <w:lang w:val="en-US"/>
        </w:rPr>
        <w:t xml:space="preserve"> at their disposal</w:t>
      </w:r>
      <w:r w:rsidR="44936901" w:rsidRPr="00DC7BBE">
        <w:rPr>
          <w:rFonts w:ascii="Public Sans Light" w:hAnsi="Public Sans Light" w:cs="Times New Roman"/>
          <w:sz w:val="24"/>
          <w:szCs w:val="24"/>
          <w:lang w:val="en-US"/>
        </w:rPr>
        <w:t xml:space="preserve"> to:</w:t>
      </w:r>
    </w:p>
    <w:p w14:paraId="2BEE6800" w14:textId="77777777" w:rsidR="00380B34" w:rsidRPr="00DC7BBE" w:rsidRDefault="08D37F41" w:rsidP="00380B34">
      <w:pPr>
        <w:pStyle w:val="ListParagraph"/>
        <w:numPr>
          <w:ilvl w:val="0"/>
          <w:numId w:val="4"/>
        </w:numPr>
        <w:spacing w:line="276" w:lineRule="auto"/>
        <w:rPr>
          <w:rFonts w:ascii="Public Sans Light" w:hAnsi="Public Sans Light" w:cs="Times New Roman"/>
          <w:sz w:val="24"/>
          <w:szCs w:val="24"/>
          <w:lang w:val="en-US"/>
        </w:rPr>
      </w:pPr>
      <w:r w:rsidRPr="00DC7BBE">
        <w:rPr>
          <w:rFonts w:ascii="Public Sans Light" w:hAnsi="Public Sans Light" w:cs="Times New Roman"/>
          <w:sz w:val="24"/>
          <w:szCs w:val="24"/>
        </w:rPr>
        <w:t>In partnership with ASEAN nations, take all available opportunities and necessary steps to bring an end to the atrocities being committed by the military junta against Myanmar’s own people, rejecting the junta’s claims for legitimacy, and excluding their members from any involvement in official engagements</w:t>
      </w:r>
    </w:p>
    <w:p w14:paraId="00098081" w14:textId="4E2992B7" w:rsidR="00AF48DB" w:rsidRPr="00DC7BBE" w:rsidRDefault="009F2D7D" w:rsidP="00C1033E">
      <w:pPr>
        <w:pStyle w:val="ListParagraph"/>
        <w:numPr>
          <w:ilvl w:val="0"/>
          <w:numId w:val="4"/>
        </w:numPr>
        <w:spacing w:after="240" w:line="276" w:lineRule="auto"/>
        <w:ind w:left="714" w:hanging="357"/>
        <w:rPr>
          <w:rFonts w:ascii="Public Sans Light" w:hAnsi="Public Sans Light" w:cs="Times New Roman"/>
          <w:sz w:val="24"/>
          <w:szCs w:val="24"/>
          <w:lang w:val="en-US"/>
        </w:rPr>
      </w:pPr>
      <w:r w:rsidRPr="00DC7BBE">
        <w:rPr>
          <w:rFonts w:ascii="Public Sans Light" w:hAnsi="Public Sans Light" w:cs="Times New Roman"/>
          <w:sz w:val="24"/>
          <w:szCs w:val="24"/>
        </w:rPr>
        <w:t>Publicly condemn the 'People's Military Service Law' (conscription) that is seeing young people forced into military service for the junta, increasing access to visa assistance in Australia for those vulnerable to this law's enforcement, in addition to increased funding for humanitarian aid for Australian NGO’s working in Myanmar.</w:t>
      </w:r>
      <w:r w:rsidRPr="00DC7BBE" w:rsidDel="009F2D7D">
        <w:rPr>
          <w:rFonts w:ascii="Public Sans Light" w:hAnsi="Public Sans Light" w:cs="Times New Roman"/>
          <w:sz w:val="24"/>
          <w:szCs w:val="24"/>
        </w:rPr>
        <w:t xml:space="preserve"> </w:t>
      </w:r>
    </w:p>
    <w:p w14:paraId="50C823BE" w14:textId="09E9C39C" w:rsidR="00AF48DB" w:rsidRPr="00DC7BBE" w:rsidRDefault="6F4DF59F" w:rsidP="00380B34">
      <w:pPr>
        <w:pStyle w:val="ListParagraph"/>
        <w:numPr>
          <w:ilvl w:val="0"/>
          <w:numId w:val="1"/>
        </w:numPr>
        <w:spacing w:line="276" w:lineRule="auto"/>
        <w:rPr>
          <w:rFonts w:ascii="Public Sans Light" w:hAnsi="Public Sans Light" w:cs="Times New Roman"/>
          <w:sz w:val="24"/>
          <w:szCs w:val="24"/>
          <w:lang w:val="en-US"/>
        </w:rPr>
      </w:pPr>
      <w:r w:rsidRPr="00DC7BBE">
        <w:rPr>
          <w:rFonts w:ascii="Public Sans Light" w:hAnsi="Public Sans Light" w:cs="Times New Roman"/>
          <w:sz w:val="24"/>
          <w:szCs w:val="24"/>
          <w:lang w:val="en-US"/>
        </w:rPr>
        <w:t xml:space="preserve">Further impose targeted sanctions on organisations and industries that supply arms, equipment, and financial capability to the military </w:t>
      </w:r>
      <w:r w:rsidR="4C4E8F83" w:rsidRPr="00DC7BBE">
        <w:rPr>
          <w:rFonts w:ascii="Public Sans Light" w:hAnsi="Public Sans Light" w:cs="Times New Roman"/>
          <w:sz w:val="24"/>
          <w:szCs w:val="24"/>
          <w:lang w:val="en-US"/>
        </w:rPr>
        <w:t>j</w:t>
      </w:r>
      <w:r w:rsidRPr="00DC7BBE">
        <w:rPr>
          <w:rFonts w:ascii="Public Sans Light" w:hAnsi="Public Sans Light" w:cs="Times New Roman"/>
          <w:sz w:val="24"/>
          <w:szCs w:val="24"/>
          <w:lang w:val="en-US"/>
        </w:rPr>
        <w:t>unta, in</w:t>
      </w:r>
      <w:r w:rsidR="2F982075" w:rsidRPr="00DC7BBE">
        <w:rPr>
          <w:rFonts w:ascii="Public Sans Light" w:hAnsi="Public Sans Light" w:cs="Times New Roman"/>
          <w:sz w:val="24"/>
          <w:szCs w:val="24"/>
          <w:lang w:val="en-US"/>
        </w:rPr>
        <w:t>cluding:</w:t>
      </w:r>
    </w:p>
    <w:p w14:paraId="1048319F" w14:textId="55063B1B" w:rsidR="2F982075" w:rsidRPr="00DC7BBE" w:rsidRDefault="2F982075" w:rsidP="00380B34">
      <w:pPr>
        <w:pStyle w:val="ListParagraph"/>
        <w:numPr>
          <w:ilvl w:val="1"/>
          <w:numId w:val="1"/>
        </w:numPr>
        <w:spacing w:line="276" w:lineRule="auto"/>
        <w:rPr>
          <w:rFonts w:ascii="Public Sans Light" w:hAnsi="Public Sans Light" w:cs="Times New Roman"/>
          <w:sz w:val="24"/>
          <w:szCs w:val="24"/>
          <w:lang w:val="en-US"/>
        </w:rPr>
      </w:pPr>
      <w:r w:rsidRPr="00DC7BBE">
        <w:rPr>
          <w:rFonts w:ascii="Public Sans Light" w:hAnsi="Public Sans Light" w:cs="Times New Roman"/>
          <w:sz w:val="24"/>
          <w:szCs w:val="24"/>
          <w:lang w:val="en-US"/>
        </w:rPr>
        <w:t>Oil, gas, mining and logging</w:t>
      </w:r>
    </w:p>
    <w:p w14:paraId="198FD6D0" w14:textId="7B8F750C" w:rsidR="2F982075" w:rsidRPr="00DC7BBE" w:rsidRDefault="2F982075" w:rsidP="00380B34">
      <w:pPr>
        <w:pStyle w:val="ListParagraph"/>
        <w:numPr>
          <w:ilvl w:val="1"/>
          <w:numId w:val="1"/>
        </w:numPr>
        <w:spacing w:line="276" w:lineRule="auto"/>
        <w:rPr>
          <w:rFonts w:ascii="Public Sans Light" w:hAnsi="Public Sans Light" w:cs="Times New Roman"/>
          <w:sz w:val="24"/>
          <w:szCs w:val="24"/>
          <w:lang w:val="en-US"/>
        </w:rPr>
      </w:pPr>
      <w:r w:rsidRPr="00DC7BBE">
        <w:rPr>
          <w:rFonts w:ascii="Public Sans Light" w:hAnsi="Public Sans Light" w:cs="Times New Roman"/>
          <w:sz w:val="24"/>
          <w:szCs w:val="24"/>
          <w:lang w:val="en-US"/>
        </w:rPr>
        <w:t>Gemstones and precious metals</w:t>
      </w:r>
    </w:p>
    <w:p w14:paraId="5C6DD725" w14:textId="0738A825" w:rsidR="2F982075" w:rsidRPr="00DC7BBE" w:rsidRDefault="2F982075" w:rsidP="00380B34">
      <w:pPr>
        <w:pStyle w:val="ListParagraph"/>
        <w:numPr>
          <w:ilvl w:val="1"/>
          <w:numId w:val="1"/>
        </w:numPr>
        <w:spacing w:line="276" w:lineRule="auto"/>
        <w:rPr>
          <w:rFonts w:ascii="Public Sans Light" w:hAnsi="Public Sans Light" w:cs="Times New Roman"/>
          <w:sz w:val="24"/>
          <w:szCs w:val="24"/>
          <w:lang w:val="en-US"/>
        </w:rPr>
      </w:pPr>
      <w:r w:rsidRPr="00DC7BBE">
        <w:rPr>
          <w:rFonts w:ascii="Public Sans Light" w:hAnsi="Public Sans Light" w:cs="Times New Roman"/>
          <w:sz w:val="24"/>
          <w:szCs w:val="24"/>
          <w:lang w:val="en-US"/>
        </w:rPr>
        <w:t>Aviation fuel supply chain</w:t>
      </w:r>
    </w:p>
    <w:p w14:paraId="05B922EC" w14:textId="044579E1" w:rsidR="00BE386C" w:rsidRPr="00DC7BBE" w:rsidRDefault="2F982075" w:rsidP="00380B34">
      <w:pPr>
        <w:pStyle w:val="ListParagraph"/>
        <w:numPr>
          <w:ilvl w:val="1"/>
          <w:numId w:val="1"/>
        </w:numPr>
        <w:spacing w:line="276" w:lineRule="auto"/>
        <w:rPr>
          <w:rFonts w:ascii="Public Sans Light" w:hAnsi="Public Sans Light" w:cs="Times New Roman"/>
          <w:sz w:val="24"/>
          <w:szCs w:val="24"/>
          <w:lang w:val="en-US"/>
        </w:rPr>
      </w:pPr>
      <w:r w:rsidRPr="00DC7BBE">
        <w:rPr>
          <w:rFonts w:ascii="Public Sans Light" w:hAnsi="Public Sans Light" w:cs="Times New Roman"/>
          <w:sz w:val="24"/>
          <w:szCs w:val="24"/>
          <w:lang w:val="en-US"/>
        </w:rPr>
        <w:t xml:space="preserve">Banking and finance </w:t>
      </w:r>
    </w:p>
    <w:p w14:paraId="68CB52F5" w14:textId="2EA91916" w:rsidR="00D34419" w:rsidRPr="00DC7BBE" w:rsidRDefault="4D1C86F4" w:rsidP="00380B34">
      <w:pPr>
        <w:spacing w:line="276" w:lineRule="auto"/>
        <w:rPr>
          <w:rFonts w:ascii="Public Sans Light" w:hAnsi="Public Sans Light" w:cs="Times New Roman"/>
          <w:sz w:val="24"/>
          <w:szCs w:val="24"/>
          <w:lang w:val="en-US"/>
        </w:rPr>
      </w:pPr>
      <w:r w:rsidRPr="00DC7BBE">
        <w:rPr>
          <w:rFonts w:ascii="Public Sans Light" w:hAnsi="Public Sans Light" w:cs="Times New Roman"/>
          <w:sz w:val="24"/>
          <w:szCs w:val="24"/>
          <w:lang w:val="en-US"/>
        </w:rPr>
        <w:t>Thank you for</w:t>
      </w:r>
      <w:r w:rsidR="3EC2F5F6" w:rsidRPr="00DC7BBE">
        <w:rPr>
          <w:rFonts w:ascii="Public Sans Light" w:hAnsi="Public Sans Light" w:cs="Times New Roman"/>
          <w:sz w:val="24"/>
          <w:szCs w:val="24"/>
          <w:lang w:val="en-US"/>
        </w:rPr>
        <w:t xml:space="preserve"> your</w:t>
      </w:r>
      <w:r w:rsidRPr="00DC7BBE">
        <w:rPr>
          <w:rFonts w:ascii="Public Sans Light" w:hAnsi="Public Sans Light" w:cs="Times New Roman"/>
          <w:sz w:val="24"/>
          <w:szCs w:val="24"/>
          <w:lang w:val="en-US"/>
        </w:rPr>
        <w:t xml:space="preserve"> consideration</w:t>
      </w:r>
      <w:r w:rsidR="36A55F46" w:rsidRPr="00DC7BBE">
        <w:rPr>
          <w:rFonts w:ascii="Public Sans Light" w:hAnsi="Public Sans Light" w:cs="Times New Roman"/>
          <w:sz w:val="24"/>
          <w:szCs w:val="24"/>
          <w:lang w:val="en-US"/>
        </w:rPr>
        <w:t>.</w:t>
      </w:r>
    </w:p>
    <w:p w14:paraId="689DD099" w14:textId="06E4D76D" w:rsidR="00D34419" w:rsidRPr="00DC7BBE" w:rsidRDefault="36A55F46" w:rsidP="00380B34">
      <w:pPr>
        <w:spacing w:line="276" w:lineRule="auto"/>
        <w:rPr>
          <w:rFonts w:ascii="Public Sans Light" w:hAnsi="Public Sans Light" w:cs="Times New Roman"/>
          <w:sz w:val="24"/>
          <w:szCs w:val="24"/>
          <w:lang w:val="en-US"/>
        </w:rPr>
      </w:pPr>
      <w:r w:rsidRPr="00DC7BBE">
        <w:rPr>
          <w:rFonts w:ascii="Public Sans Light" w:hAnsi="Public Sans Light" w:cs="Times New Roman"/>
          <w:sz w:val="24"/>
          <w:szCs w:val="24"/>
          <w:lang w:val="en-US"/>
        </w:rPr>
        <w:t>Yours faithfully,</w:t>
      </w:r>
    </w:p>
    <w:p w14:paraId="66BD0A41" w14:textId="13D96ADB" w:rsidR="4D1C86F4" w:rsidRPr="00DC7BBE" w:rsidRDefault="4D1C86F4" w:rsidP="00380B34">
      <w:pPr>
        <w:spacing w:line="276" w:lineRule="auto"/>
        <w:rPr>
          <w:rFonts w:ascii="Public Sans Light" w:hAnsi="Public Sans Light" w:cs="Times New Roman"/>
          <w:color w:val="FF0000"/>
          <w:sz w:val="24"/>
          <w:szCs w:val="24"/>
          <w:lang w:val="en-US"/>
        </w:rPr>
      </w:pPr>
      <w:r w:rsidRPr="00DC7BBE">
        <w:rPr>
          <w:rFonts w:ascii="Public Sans Light" w:hAnsi="Public Sans Light" w:cs="Times New Roman"/>
          <w:color w:val="FF0000"/>
          <w:sz w:val="24"/>
          <w:szCs w:val="24"/>
          <w:lang w:val="en-US"/>
        </w:rPr>
        <w:t xml:space="preserve">&lt;INSERT </w:t>
      </w:r>
      <w:r w:rsidR="00BA331B" w:rsidRPr="00DC7BBE">
        <w:rPr>
          <w:rFonts w:ascii="Public Sans Light" w:hAnsi="Public Sans Light" w:cs="Times New Roman"/>
          <w:color w:val="FF0000"/>
          <w:sz w:val="24"/>
          <w:szCs w:val="24"/>
          <w:lang w:val="en-US"/>
        </w:rPr>
        <w:t xml:space="preserve">FIRST AND LAST </w:t>
      </w:r>
      <w:r w:rsidRPr="00DC7BBE">
        <w:rPr>
          <w:rFonts w:ascii="Public Sans Light" w:hAnsi="Public Sans Light" w:cs="Times New Roman"/>
          <w:color w:val="FF0000"/>
          <w:sz w:val="24"/>
          <w:szCs w:val="24"/>
          <w:lang w:val="en-US"/>
        </w:rPr>
        <w:t>NAME&gt;</w:t>
      </w:r>
    </w:p>
    <w:p w14:paraId="7A4AF43A" w14:textId="1FCCD017" w:rsidR="0099578E" w:rsidRPr="00DC7BBE" w:rsidRDefault="4D1C86F4" w:rsidP="00141B08">
      <w:pPr>
        <w:spacing w:line="276" w:lineRule="auto"/>
        <w:rPr>
          <w:rFonts w:ascii="Public Sans Light" w:hAnsi="Public Sans Light" w:cs="Times New Roman"/>
          <w:sz w:val="24"/>
          <w:szCs w:val="24"/>
          <w:lang w:val="en-US"/>
        </w:rPr>
      </w:pPr>
      <w:r w:rsidRPr="00DC7BBE">
        <w:rPr>
          <w:rFonts w:ascii="Public Sans Light" w:hAnsi="Public Sans Light" w:cs="Times New Roman"/>
          <w:color w:val="FF0000"/>
          <w:sz w:val="24"/>
          <w:szCs w:val="24"/>
          <w:lang w:val="en-US"/>
        </w:rPr>
        <w:t>&lt;INSERT DATE SIGNED&gt;</w:t>
      </w:r>
    </w:p>
    <w:p w14:paraId="50B41216" w14:textId="358BD021" w:rsidR="003F7923" w:rsidRPr="00DC7BBE" w:rsidRDefault="00D34419">
      <w:pPr>
        <w:rPr>
          <w:rFonts w:ascii="Public Sans Light" w:hAnsi="Public Sans Light" w:cs="Times New Roman"/>
          <w:sz w:val="24"/>
          <w:szCs w:val="24"/>
          <w:lang w:val="en-US"/>
        </w:rPr>
      </w:pPr>
      <w:r w:rsidRPr="00DC7BBE">
        <w:rPr>
          <w:rFonts w:ascii="Public Sans Light" w:hAnsi="Public Sans Light" w:cs="Times New Roman"/>
          <w:sz w:val="24"/>
          <w:szCs w:val="24"/>
          <w:lang w:val="en-US"/>
        </w:rPr>
        <w:t xml:space="preserve"> </w:t>
      </w:r>
    </w:p>
    <w:sectPr w:rsidR="003F7923" w:rsidRPr="00DC7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Public Sans Light">
    <w:panose1 w:val="00000000000000000000"/>
    <w:charset w:val="00"/>
    <w:family w:val="auto"/>
    <w:pitch w:val="variable"/>
    <w:sig w:usb0="A00000FF" w:usb1="4000205B"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8053F"/>
    <w:multiLevelType w:val="hybridMultilevel"/>
    <w:tmpl w:val="023C1D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367C78B2"/>
    <w:multiLevelType w:val="hybridMultilevel"/>
    <w:tmpl w:val="4460A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812F60"/>
    <w:multiLevelType w:val="hybridMultilevel"/>
    <w:tmpl w:val="505EA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E415B6"/>
    <w:multiLevelType w:val="hybridMultilevel"/>
    <w:tmpl w:val="5DBA3F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35545677">
    <w:abstractNumId w:val="1"/>
  </w:num>
  <w:num w:numId="2" w16cid:durableId="783841638">
    <w:abstractNumId w:val="0"/>
  </w:num>
  <w:num w:numId="3" w16cid:durableId="1600286759">
    <w:abstractNumId w:val="3"/>
  </w:num>
  <w:num w:numId="4" w16cid:durableId="1240284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1B"/>
    <w:rsid w:val="00002352"/>
    <w:rsid w:val="00141B08"/>
    <w:rsid w:val="001616D1"/>
    <w:rsid w:val="001A0BDA"/>
    <w:rsid w:val="001C7037"/>
    <w:rsid w:val="002C1EA7"/>
    <w:rsid w:val="00323622"/>
    <w:rsid w:val="00365293"/>
    <w:rsid w:val="00380B34"/>
    <w:rsid w:val="00394BA2"/>
    <w:rsid w:val="003B5374"/>
    <w:rsid w:val="003D7A6B"/>
    <w:rsid w:val="003F7923"/>
    <w:rsid w:val="00406219"/>
    <w:rsid w:val="00454D67"/>
    <w:rsid w:val="00472C0C"/>
    <w:rsid w:val="00474CF8"/>
    <w:rsid w:val="004A4095"/>
    <w:rsid w:val="00504A5B"/>
    <w:rsid w:val="00571313"/>
    <w:rsid w:val="005F6899"/>
    <w:rsid w:val="005F6F84"/>
    <w:rsid w:val="006040FD"/>
    <w:rsid w:val="00644176"/>
    <w:rsid w:val="006C69C5"/>
    <w:rsid w:val="007851C9"/>
    <w:rsid w:val="008A0847"/>
    <w:rsid w:val="008A0D77"/>
    <w:rsid w:val="008B1560"/>
    <w:rsid w:val="008B1812"/>
    <w:rsid w:val="008D7A3E"/>
    <w:rsid w:val="008F081B"/>
    <w:rsid w:val="009378B5"/>
    <w:rsid w:val="009806D6"/>
    <w:rsid w:val="0099578E"/>
    <w:rsid w:val="009F2D7D"/>
    <w:rsid w:val="00A171BD"/>
    <w:rsid w:val="00AB08F0"/>
    <w:rsid w:val="00AF48DB"/>
    <w:rsid w:val="00BA331B"/>
    <w:rsid w:val="00BB1694"/>
    <w:rsid w:val="00BE386C"/>
    <w:rsid w:val="00C1033E"/>
    <w:rsid w:val="00C21C3A"/>
    <w:rsid w:val="00C32B14"/>
    <w:rsid w:val="00D34419"/>
    <w:rsid w:val="00D4578D"/>
    <w:rsid w:val="00D671E5"/>
    <w:rsid w:val="00DC7BBE"/>
    <w:rsid w:val="00E259A8"/>
    <w:rsid w:val="00E534B9"/>
    <w:rsid w:val="00EC0279"/>
    <w:rsid w:val="00ED5B88"/>
    <w:rsid w:val="00F05C40"/>
    <w:rsid w:val="00F256D8"/>
    <w:rsid w:val="00F96076"/>
    <w:rsid w:val="00FE4A1A"/>
    <w:rsid w:val="01A2C447"/>
    <w:rsid w:val="01FA34A4"/>
    <w:rsid w:val="0269BA64"/>
    <w:rsid w:val="032CBCAF"/>
    <w:rsid w:val="047BC971"/>
    <w:rsid w:val="04962CD3"/>
    <w:rsid w:val="050426DD"/>
    <w:rsid w:val="058CF670"/>
    <w:rsid w:val="06387F21"/>
    <w:rsid w:val="076792B9"/>
    <w:rsid w:val="082EE80D"/>
    <w:rsid w:val="08702DE2"/>
    <w:rsid w:val="089C94DE"/>
    <w:rsid w:val="08D37F41"/>
    <w:rsid w:val="0973E502"/>
    <w:rsid w:val="0A662150"/>
    <w:rsid w:val="0B221806"/>
    <w:rsid w:val="0C43147C"/>
    <w:rsid w:val="0C71F03B"/>
    <w:rsid w:val="0D55BAE4"/>
    <w:rsid w:val="0D632271"/>
    <w:rsid w:val="0EF8D5A9"/>
    <w:rsid w:val="117DD7E7"/>
    <w:rsid w:val="11F016FB"/>
    <w:rsid w:val="128E1EFF"/>
    <w:rsid w:val="146C8812"/>
    <w:rsid w:val="14EAF28D"/>
    <w:rsid w:val="154B59D7"/>
    <w:rsid w:val="17119AE1"/>
    <w:rsid w:val="172BA802"/>
    <w:rsid w:val="18D5D1B4"/>
    <w:rsid w:val="18E6203A"/>
    <w:rsid w:val="19143A86"/>
    <w:rsid w:val="193EA492"/>
    <w:rsid w:val="19F3D232"/>
    <w:rsid w:val="1A7A930B"/>
    <w:rsid w:val="1AFE4881"/>
    <w:rsid w:val="1B06B39B"/>
    <w:rsid w:val="1B93A9D9"/>
    <w:rsid w:val="1C0B63B2"/>
    <w:rsid w:val="1D4B6041"/>
    <w:rsid w:val="1E7C5068"/>
    <w:rsid w:val="1EA5A4CB"/>
    <w:rsid w:val="1F2E7AB6"/>
    <w:rsid w:val="1F86EECF"/>
    <w:rsid w:val="200B1167"/>
    <w:rsid w:val="202272F9"/>
    <w:rsid w:val="216241D8"/>
    <w:rsid w:val="220F8668"/>
    <w:rsid w:val="22303DB3"/>
    <w:rsid w:val="2238AA0D"/>
    <w:rsid w:val="228626F6"/>
    <w:rsid w:val="23CCE726"/>
    <w:rsid w:val="26B5ADF9"/>
    <w:rsid w:val="27D514D1"/>
    <w:rsid w:val="286D5ADF"/>
    <w:rsid w:val="28F4D422"/>
    <w:rsid w:val="29D8993B"/>
    <w:rsid w:val="2A228CFB"/>
    <w:rsid w:val="2A61FA01"/>
    <w:rsid w:val="2B7A78BE"/>
    <w:rsid w:val="2DE15FCE"/>
    <w:rsid w:val="2E36DFA6"/>
    <w:rsid w:val="2E399298"/>
    <w:rsid w:val="2E68BECC"/>
    <w:rsid w:val="2EB7F609"/>
    <w:rsid w:val="2F982075"/>
    <w:rsid w:val="305A2AFC"/>
    <w:rsid w:val="311665E5"/>
    <w:rsid w:val="324E7408"/>
    <w:rsid w:val="3285A6E4"/>
    <w:rsid w:val="33D0BD59"/>
    <w:rsid w:val="3529561B"/>
    <w:rsid w:val="35F72447"/>
    <w:rsid w:val="363AAE0A"/>
    <w:rsid w:val="36A55F46"/>
    <w:rsid w:val="386CBF2A"/>
    <w:rsid w:val="38C81C2C"/>
    <w:rsid w:val="39293AA3"/>
    <w:rsid w:val="39B009C9"/>
    <w:rsid w:val="3B8047A6"/>
    <w:rsid w:val="3CA80242"/>
    <w:rsid w:val="3D714B28"/>
    <w:rsid w:val="3EC2F5F6"/>
    <w:rsid w:val="3FE5986B"/>
    <w:rsid w:val="3FEE892D"/>
    <w:rsid w:val="4132C866"/>
    <w:rsid w:val="418B0D31"/>
    <w:rsid w:val="41AF041A"/>
    <w:rsid w:val="4245CEC4"/>
    <w:rsid w:val="424F2B17"/>
    <w:rsid w:val="424FC5FB"/>
    <w:rsid w:val="42D92E8B"/>
    <w:rsid w:val="4354CBB9"/>
    <w:rsid w:val="44936901"/>
    <w:rsid w:val="449979EF"/>
    <w:rsid w:val="44F92CF4"/>
    <w:rsid w:val="46A8ADB0"/>
    <w:rsid w:val="470ECC93"/>
    <w:rsid w:val="49C6E127"/>
    <w:rsid w:val="49FA1275"/>
    <w:rsid w:val="4A6EB615"/>
    <w:rsid w:val="4C4E8F83"/>
    <w:rsid w:val="4C55A0CE"/>
    <w:rsid w:val="4D1C86F4"/>
    <w:rsid w:val="4DB1DFF0"/>
    <w:rsid w:val="4E030AE0"/>
    <w:rsid w:val="4F7E739D"/>
    <w:rsid w:val="4FCEE3A6"/>
    <w:rsid w:val="506F44B9"/>
    <w:rsid w:val="50D7B8BE"/>
    <w:rsid w:val="51C45560"/>
    <w:rsid w:val="5215F5DA"/>
    <w:rsid w:val="526D0C28"/>
    <w:rsid w:val="52E4B728"/>
    <w:rsid w:val="53238BEE"/>
    <w:rsid w:val="53F2E506"/>
    <w:rsid w:val="5444E3BD"/>
    <w:rsid w:val="5500AAEA"/>
    <w:rsid w:val="5528183E"/>
    <w:rsid w:val="5739908C"/>
    <w:rsid w:val="59B049AA"/>
    <w:rsid w:val="5A41AB20"/>
    <w:rsid w:val="5AD42EEE"/>
    <w:rsid w:val="5B5105D6"/>
    <w:rsid w:val="5C4D7D5D"/>
    <w:rsid w:val="5CDD53E3"/>
    <w:rsid w:val="5E67FDA1"/>
    <w:rsid w:val="5FEB22E5"/>
    <w:rsid w:val="60538403"/>
    <w:rsid w:val="6080D7BD"/>
    <w:rsid w:val="60E2B597"/>
    <w:rsid w:val="613C0559"/>
    <w:rsid w:val="61A2E726"/>
    <w:rsid w:val="62FD07A0"/>
    <w:rsid w:val="631A8096"/>
    <w:rsid w:val="647B05ED"/>
    <w:rsid w:val="661D570D"/>
    <w:rsid w:val="66B031CC"/>
    <w:rsid w:val="69FB031E"/>
    <w:rsid w:val="69FD2C4C"/>
    <w:rsid w:val="6AC93C05"/>
    <w:rsid w:val="6B1589E8"/>
    <w:rsid w:val="6B7AD8D3"/>
    <w:rsid w:val="6BC4E107"/>
    <w:rsid w:val="6C0D687E"/>
    <w:rsid w:val="6CAE5D5D"/>
    <w:rsid w:val="6E27499C"/>
    <w:rsid w:val="6E2A9D4A"/>
    <w:rsid w:val="6F4DF59F"/>
    <w:rsid w:val="6FAF5DF2"/>
    <w:rsid w:val="70013D54"/>
    <w:rsid w:val="70615836"/>
    <w:rsid w:val="712BED3C"/>
    <w:rsid w:val="718846D0"/>
    <w:rsid w:val="71BBF30A"/>
    <w:rsid w:val="72249FEB"/>
    <w:rsid w:val="728E8329"/>
    <w:rsid w:val="7309D34D"/>
    <w:rsid w:val="737237BE"/>
    <w:rsid w:val="738814AF"/>
    <w:rsid w:val="73EFE6E9"/>
    <w:rsid w:val="74664920"/>
    <w:rsid w:val="74FC940B"/>
    <w:rsid w:val="76C47106"/>
    <w:rsid w:val="7720BEF9"/>
    <w:rsid w:val="7858A1EC"/>
    <w:rsid w:val="7871A7CB"/>
    <w:rsid w:val="7873A4B7"/>
    <w:rsid w:val="7AECBB83"/>
    <w:rsid w:val="7B304687"/>
    <w:rsid w:val="7EAC2F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2597"/>
  <w15:chartTrackingRefBased/>
  <w15:docId w15:val="{82A246BA-CD04-44AE-B6A8-9E27F9AC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923"/>
  </w:style>
  <w:style w:type="paragraph" w:styleId="Heading1">
    <w:name w:val="heading 1"/>
    <w:basedOn w:val="Normal"/>
    <w:next w:val="Normal"/>
    <w:link w:val="Heading1Char"/>
    <w:uiPriority w:val="9"/>
    <w:qFormat/>
    <w:rsid w:val="008F0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8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8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8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8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8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8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8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8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8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8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81B"/>
    <w:rPr>
      <w:rFonts w:eastAsiaTheme="majorEastAsia" w:cstheme="majorBidi"/>
      <w:color w:val="272727" w:themeColor="text1" w:themeTint="D8"/>
    </w:rPr>
  </w:style>
  <w:style w:type="paragraph" w:styleId="Title">
    <w:name w:val="Title"/>
    <w:basedOn w:val="Normal"/>
    <w:next w:val="Normal"/>
    <w:link w:val="TitleChar"/>
    <w:uiPriority w:val="10"/>
    <w:qFormat/>
    <w:rsid w:val="008F0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8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81B"/>
    <w:pPr>
      <w:spacing w:before="160"/>
      <w:jc w:val="center"/>
    </w:pPr>
    <w:rPr>
      <w:i/>
      <w:iCs/>
      <w:color w:val="404040" w:themeColor="text1" w:themeTint="BF"/>
    </w:rPr>
  </w:style>
  <w:style w:type="character" w:customStyle="1" w:styleId="QuoteChar">
    <w:name w:val="Quote Char"/>
    <w:basedOn w:val="DefaultParagraphFont"/>
    <w:link w:val="Quote"/>
    <w:uiPriority w:val="29"/>
    <w:rsid w:val="008F081B"/>
    <w:rPr>
      <w:i/>
      <w:iCs/>
      <w:color w:val="404040" w:themeColor="text1" w:themeTint="BF"/>
    </w:rPr>
  </w:style>
  <w:style w:type="paragraph" w:styleId="ListParagraph">
    <w:name w:val="List Paragraph"/>
    <w:basedOn w:val="Normal"/>
    <w:uiPriority w:val="34"/>
    <w:qFormat/>
    <w:rsid w:val="008F081B"/>
    <w:pPr>
      <w:ind w:left="720"/>
      <w:contextualSpacing/>
    </w:pPr>
  </w:style>
  <w:style w:type="character" w:styleId="IntenseEmphasis">
    <w:name w:val="Intense Emphasis"/>
    <w:basedOn w:val="DefaultParagraphFont"/>
    <w:uiPriority w:val="21"/>
    <w:qFormat/>
    <w:rsid w:val="008F081B"/>
    <w:rPr>
      <w:i/>
      <w:iCs/>
      <w:color w:val="0F4761" w:themeColor="accent1" w:themeShade="BF"/>
    </w:rPr>
  </w:style>
  <w:style w:type="paragraph" w:styleId="IntenseQuote">
    <w:name w:val="Intense Quote"/>
    <w:basedOn w:val="Normal"/>
    <w:next w:val="Normal"/>
    <w:link w:val="IntenseQuoteChar"/>
    <w:uiPriority w:val="30"/>
    <w:qFormat/>
    <w:rsid w:val="008F0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81B"/>
    <w:rPr>
      <w:i/>
      <w:iCs/>
      <w:color w:val="0F4761" w:themeColor="accent1" w:themeShade="BF"/>
    </w:rPr>
  </w:style>
  <w:style w:type="character" w:styleId="IntenseReference">
    <w:name w:val="Intense Reference"/>
    <w:basedOn w:val="DefaultParagraphFont"/>
    <w:uiPriority w:val="32"/>
    <w:qFormat/>
    <w:rsid w:val="008F081B"/>
    <w:rPr>
      <w:b/>
      <w:bCs/>
      <w:smallCaps/>
      <w:color w:val="0F4761" w:themeColor="accent1" w:themeShade="BF"/>
      <w:spacing w:val="5"/>
    </w:rPr>
  </w:style>
  <w:style w:type="character" w:styleId="Hyperlink">
    <w:name w:val="Hyperlink"/>
    <w:basedOn w:val="DefaultParagraphFont"/>
    <w:uiPriority w:val="99"/>
    <w:unhideWhenUsed/>
    <w:rsid w:val="00BB1694"/>
    <w:rPr>
      <w:color w:val="467886" w:themeColor="hyperlink"/>
      <w:u w:val="single"/>
    </w:rPr>
  </w:style>
  <w:style w:type="character" w:styleId="UnresolvedMention">
    <w:name w:val="Unresolved Mention"/>
    <w:basedOn w:val="DefaultParagraphFont"/>
    <w:uiPriority w:val="99"/>
    <w:semiHidden/>
    <w:unhideWhenUsed/>
    <w:rsid w:val="00BB1694"/>
    <w:rPr>
      <w:color w:val="605E5C"/>
      <w:shd w:val="clear" w:color="auto" w:fill="E1DFDD"/>
    </w:rPr>
  </w:style>
  <w:style w:type="character" w:styleId="CommentReference">
    <w:name w:val="annotation reference"/>
    <w:basedOn w:val="DefaultParagraphFont"/>
    <w:uiPriority w:val="99"/>
    <w:semiHidden/>
    <w:unhideWhenUsed/>
    <w:rsid w:val="00F256D8"/>
    <w:rPr>
      <w:sz w:val="16"/>
      <w:szCs w:val="16"/>
    </w:rPr>
  </w:style>
  <w:style w:type="paragraph" w:styleId="CommentText">
    <w:name w:val="annotation text"/>
    <w:basedOn w:val="Normal"/>
    <w:link w:val="CommentTextChar"/>
    <w:uiPriority w:val="99"/>
    <w:unhideWhenUsed/>
    <w:rsid w:val="00F256D8"/>
    <w:pPr>
      <w:spacing w:line="240" w:lineRule="auto"/>
    </w:pPr>
    <w:rPr>
      <w:sz w:val="20"/>
      <w:szCs w:val="20"/>
    </w:rPr>
  </w:style>
  <w:style w:type="character" w:customStyle="1" w:styleId="CommentTextChar">
    <w:name w:val="Comment Text Char"/>
    <w:basedOn w:val="DefaultParagraphFont"/>
    <w:link w:val="CommentText"/>
    <w:uiPriority w:val="99"/>
    <w:rsid w:val="00F256D8"/>
    <w:rPr>
      <w:sz w:val="20"/>
      <w:szCs w:val="20"/>
    </w:rPr>
  </w:style>
  <w:style w:type="paragraph" w:styleId="CommentSubject">
    <w:name w:val="annotation subject"/>
    <w:basedOn w:val="CommentText"/>
    <w:next w:val="CommentText"/>
    <w:link w:val="CommentSubjectChar"/>
    <w:uiPriority w:val="99"/>
    <w:semiHidden/>
    <w:unhideWhenUsed/>
    <w:rsid w:val="00F256D8"/>
    <w:rPr>
      <w:b/>
      <w:bCs/>
    </w:rPr>
  </w:style>
  <w:style w:type="character" w:customStyle="1" w:styleId="CommentSubjectChar">
    <w:name w:val="Comment Subject Char"/>
    <w:basedOn w:val="CommentTextChar"/>
    <w:link w:val="CommentSubject"/>
    <w:uiPriority w:val="99"/>
    <w:semiHidden/>
    <w:rsid w:val="00F256D8"/>
    <w:rPr>
      <w:b/>
      <w:bCs/>
      <w:sz w:val="20"/>
      <w:szCs w:val="20"/>
    </w:rPr>
  </w:style>
  <w:style w:type="paragraph" w:customStyle="1" w:styleId="paragraph">
    <w:name w:val="paragraph"/>
    <w:basedOn w:val="Normal"/>
    <w:rsid w:val="00472C0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472C0C"/>
  </w:style>
  <w:style w:type="character" w:customStyle="1" w:styleId="eop">
    <w:name w:val="eop"/>
    <w:basedOn w:val="DefaultParagraphFont"/>
    <w:rsid w:val="00472C0C"/>
  </w:style>
  <w:style w:type="character" w:customStyle="1" w:styleId="scxw30318070">
    <w:name w:val="scxw30318070"/>
    <w:basedOn w:val="DefaultParagraphFont"/>
    <w:rsid w:val="00472C0C"/>
  </w:style>
  <w:style w:type="character" w:styleId="FollowedHyperlink">
    <w:name w:val="FollowedHyperlink"/>
    <w:basedOn w:val="DefaultParagraphFont"/>
    <w:uiPriority w:val="99"/>
    <w:semiHidden/>
    <w:unhideWhenUsed/>
    <w:rsid w:val="005F6F84"/>
    <w:rPr>
      <w:color w:val="96607D"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E38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691477">
      <w:bodyDiv w:val="1"/>
      <w:marLeft w:val="0"/>
      <w:marRight w:val="0"/>
      <w:marTop w:val="0"/>
      <w:marBottom w:val="0"/>
      <w:divBdr>
        <w:top w:val="none" w:sz="0" w:space="0" w:color="auto"/>
        <w:left w:val="none" w:sz="0" w:space="0" w:color="auto"/>
        <w:bottom w:val="none" w:sz="0" w:space="0" w:color="auto"/>
        <w:right w:val="none" w:sz="0" w:space="0" w:color="auto"/>
      </w:divBdr>
      <w:divsChild>
        <w:div w:id="188417007">
          <w:marLeft w:val="0"/>
          <w:marRight w:val="0"/>
          <w:marTop w:val="0"/>
          <w:marBottom w:val="0"/>
          <w:divBdr>
            <w:top w:val="none" w:sz="0" w:space="0" w:color="auto"/>
            <w:left w:val="none" w:sz="0" w:space="0" w:color="auto"/>
            <w:bottom w:val="none" w:sz="0" w:space="0" w:color="auto"/>
            <w:right w:val="none" w:sz="0" w:space="0" w:color="auto"/>
          </w:divBdr>
          <w:divsChild>
            <w:div w:id="2122145819">
              <w:marLeft w:val="0"/>
              <w:marRight w:val="0"/>
              <w:marTop w:val="0"/>
              <w:marBottom w:val="0"/>
              <w:divBdr>
                <w:top w:val="none" w:sz="0" w:space="0" w:color="auto"/>
                <w:left w:val="none" w:sz="0" w:space="0" w:color="auto"/>
                <w:bottom w:val="none" w:sz="0" w:space="0" w:color="auto"/>
                <w:right w:val="none" w:sz="0" w:space="0" w:color="auto"/>
              </w:divBdr>
            </w:div>
          </w:divsChild>
        </w:div>
        <w:div w:id="259606667">
          <w:marLeft w:val="0"/>
          <w:marRight w:val="0"/>
          <w:marTop w:val="0"/>
          <w:marBottom w:val="0"/>
          <w:divBdr>
            <w:top w:val="none" w:sz="0" w:space="0" w:color="auto"/>
            <w:left w:val="none" w:sz="0" w:space="0" w:color="auto"/>
            <w:bottom w:val="none" w:sz="0" w:space="0" w:color="auto"/>
            <w:right w:val="none" w:sz="0" w:space="0" w:color="auto"/>
          </w:divBdr>
          <w:divsChild>
            <w:div w:id="514274201">
              <w:marLeft w:val="0"/>
              <w:marRight w:val="0"/>
              <w:marTop w:val="0"/>
              <w:marBottom w:val="0"/>
              <w:divBdr>
                <w:top w:val="none" w:sz="0" w:space="0" w:color="auto"/>
                <w:left w:val="none" w:sz="0" w:space="0" w:color="auto"/>
                <w:bottom w:val="none" w:sz="0" w:space="0" w:color="auto"/>
                <w:right w:val="none" w:sz="0" w:space="0" w:color="auto"/>
              </w:divBdr>
            </w:div>
          </w:divsChild>
        </w:div>
        <w:div w:id="494149431">
          <w:marLeft w:val="0"/>
          <w:marRight w:val="0"/>
          <w:marTop w:val="0"/>
          <w:marBottom w:val="0"/>
          <w:divBdr>
            <w:top w:val="none" w:sz="0" w:space="0" w:color="auto"/>
            <w:left w:val="none" w:sz="0" w:space="0" w:color="auto"/>
            <w:bottom w:val="none" w:sz="0" w:space="0" w:color="auto"/>
            <w:right w:val="none" w:sz="0" w:space="0" w:color="auto"/>
          </w:divBdr>
          <w:divsChild>
            <w:div w:id="533469493">
              <w:marLeft w:val="0"/>
              <w:marRight w:val="0"/>
              <w:marTop w:val="0"/>
              <w:marBottom w:val="0"/>
              <w:divBdr>
                <w:top w:val="none" w:sz="0" w:space="0" w:color="auto"/>
                <w:left w:val="none" w:sz="0" w:space="0" w:color="auto"/>
                <w:bottom w:val="none" w:sz="0" w:space="0" w:color="auto"/>
                <w:right w:val="none" w:sz="0" w:space="0" w:color="auto"/>
              </w:divBdr>
            </w:div>
          </w:divsChild>
        </w:div>
        <w:div w:id="626662306">
          <w:marLeft w:val="0"/>
          <w:marRight w:val="0"/>
          <w:marTop w:val="0"/>
          <w:marBottom w:val="0"/>
          <w:divBdr>
            <w:top w:val="none" w:sz="0" w:space="0" w:color="auto"/>
            <w:left w:val="none" w:sz="0" w:space="0" w:color="auto"/>
            <w:bottom w:val="none" w:sz="0" w:space="0" w:color="auto"/>
            <w:right w:val="none" w:sz="0" w:space="0" w:color="auto"/>
          </w:divBdr>
          <w:divsChild>
            <w:div w:id="1570001513">
              <w:marLeft w:val="0"/>
              <w:marRight w:val="0"/>
              <w:marTop w:val="0"/>
              <w:marBottom w:val="0"/>
              <w:divBdr>
                <w:top w:val="none" w:sz="0" w:space="0" w:color="auto"/>
                <w:left w:val="none" w:sz="0" w:space="0" w:color="auto"/>
                <w:bottom w:val="none" w:sz="0" w:space="0" w:color="auto"/>
                <w:right w:val="none" w:sz="0" w:space="0" w:color="auto"/>
              </w:divBdr>
            </w:div>
          </w:divsChild>
        </w:div>
        <w:div w:id="650062160">
          <w:marLeft w:val="0"/>
          <w:marRight w:val="0"/>
          <w:marTop w:val="0"/>
          <w:marBottom w:val="0"/>
          <w:divBdr>
            <w:top w:val="none" w:sz="0" w:space="0" w:color="auto"/>
            <w:left w:val="none" w:sz="0" w:space="0" w:color="auto"/>
            <w:bottom w:val="none" w:sz="0" w:space="0" w:color="auto"/>
            <w:right w:val="none" w:sz="0" w:space="0" w:color="auto"/>
          </w:divBdr>
          <w:divsChild>
            <w:div w:id="732773922">
              <w:marLeft w:val="0"/>
              <w:marRight w:val="0"/>
              <w:marTop w:val="0"/>
              <w:marBottom w:val="0"/>
              <w:divBdr>
                <w:top w:val="none" w:sz="0" w:space="0" w:color="auto"/>
                <w:left w:val="none" w:sz="0" w:space="0" w:color="auto"/>
                <w:bottom w:val="none" w:sz="0" w:space="0" w:color="auto"/>
                <w:right w:val="none" w:sz="0" w:space="0" w:color="auto"/>
              </w:divBdr>
            </w:div>
          </w:divsChild>
        </w:div>
        <w:div w:id="1037463507">
          <w:marLeft w:val="0"/>
          <w:marRight w:val="0"/>
          <w:marTop w:val="0"/>
          <w:marBottom w:val="0"/>
          <w:divBdr>
            <w:top w:val="none" w:sz="0" w:space="0" w:color="auto"/>
            <w:left w:val="none" w:sz="0" w:space="0" w:color="auto"/>
            <w:bottom w:val="none" w:sz="0" w:space="0" w:color="auto"/>
            <w:right w:val="none" w:sz="0" w:space="0" w:color="auto"/>
          </w:divBdr>
          <w:divsChild>
            <w:div w:id="557013143">
              <w:marLeft w:val="0"/>
              <w:marRight w:val="0"/>
              <w:marTop w:val="0"/>
              <w:marBottom w:val="0"/>
              <w:divBdr>
                <w:top w:val="none" w:sz="0" w:space="0" w:color="auto"/>
                <w:left w:val="none" w:sz="0" w:space="0" w:color="auto"/>
                <w:bottom w:val="none" w:sz="0" w:space="0" w:color="auto"/>
                <w:right w:val="none" w:sz="0" w:space="0" w:color="auto"/>
              </w:divBdr>
            </w:div>
          </w:divsChild>
        </w:div>
        <w:div w:id="1709526386">
          <w:marLeft w:val="0"/>
          <w:marRight w:val="0"/>
          <w:marTop w:val="0"/>
          <w:marBottom w:val="0"/>
          <w:divBdr>
            <w:top w:val="none" w:sz="0" w:space="0" w:color="auto"/>
            <w:left w:val="none" w:sz="0" w:space="0" w:color="auto"/>
            <w:bottom w:val="none" w:sz="0" w:space="0" w:color="auto"/>
            <w:right w:val="none" w:sz="0" w:space="0" w:color="auto"/>
          </w:divBdr>
          <w:divsChild>
            <w:div w:id="1805734026">
              <w:marLeft w:val="0"/>
              <w:marRight w:val="0"/>
              <w:marTop w:val="0"/>
              <w:marBottom w:val="0"/>
              <w:divBdr>
                <w:top w:val="none" w:sz="0" w:space="0" w:color="auto"/>
                <w:left w:val="none" w:sz="0" w:space="0" w:color="auto"/>
                <w:bottom w:val="none" w:sz="0" w:space="0" w:color="auto"/>
                <w:right w:val="none" w:sz="0" w:space="0" w:color="auto"/>
              </w:divBdr>
            </w:div>
          </w:divsChild>
        </w:div>
        <w:div w:id="1754005990">
          <w:marLeft w:val="0"/>
          <w:marRight w:val="0"/>
          <w:marTop w:val="0"/>
          <w:marBottom w:val="0"/>
          <w:divBdr>
            <w:top w:val="none" w:sz="0" w:space="0" w:color="auto"/>
            <w:left w:val="none" w:sz="0" w:space="0" w:color="auto"/>
            <w:bottom w:val="none" w:sz="0" w:space="0" w:color="auto"/>
            <w:right w:val="none" w:sz="0" w:space="0" w:color="auto"/>
          </w:divBdr>
          <w:divsChild>
            <w:div w:id="104350841">
              <w:marLeft w:val="0"/>
              <w:marRight w:val="0"/>
              <w:marTop w:val="0"/>
              <w:marBottom w:val="0"/>
              <w:divBdr>
                <w:top w:val="none" w:sz="0" w:space="0" w:color="auto"/>
                <w:left w:val="none" w:sz="0" w:space="0" w:color="auto"/>
                <w:bottom w:val="none" w:sz="0" w:space="0" w:color="auto"/>
                <w:right w:val="none" w:sz="0" w:space="0" w:color="auto"/>
              </w:divBdr>
            </w:div>
          </w:divsChild>
        </w:div>
        <w:div w:id="1868520720">
          <w:marLeft w:val="0"/>
          <w:marRight w:val="0"/>
          <w:marTop w:val="0"/>
          <w:marBottom w:val="0"/>
          <w:divBdr>
            <w:top w:val="none" w:sz="0" w:space="0" w:color="auto"/>
            <w:left w:val="none" w:sz="0" w:space="0" w:color="auto"/>
            <w:bottom w:val="none" w:sz="0" w:space="0" w:color="auto"/>
            <w:right w:val="none" w:sz="0" w:space="0" w:color="auto"/>
          </w:divBdr>
          <w:divsChild>
            <w:div w:id="1053042306">
              <w:marLeft w:val="0"/>
              <w:marRight w:val="0"/>
              <w:marTop w:val="0"/>
              <w:marBottom w:val="0"/>
              <w:divBdr>
                <w:top w:val="none" w:sz="0" w:space="0" w:color="auto"/>
                <w:left w:val="none" w:sz="0" w:space="0" w:color="auto"/>
                <w:bottom w:val="none" w:sz="0" w:space="0" w:color="auto"/>
                <w:right w:val="none" w:sz="0" w:space="0" w:color="auto"/>
              </w:divBdr>
            </w:div>
          </w:divsChild>
        </w:div>
        <w:div w:id="2067683268">
          <w:marLeft w:val="0"/>
          <w:marRight w:val="0"/>
          <w:marTop w:val="0"/>
          <w:marBottom w:val="0"/>
          <w:divBdr>
            <w:top w:val="none" w:sz="0" w:space="0" w:color="auto"/>
            <w:left w:val="none" w:sz="0" w:space="0" w:color="auto"/>
            <w:bottom w:val="none" w:sz="0" w:space="0" w:color="auto"/>
            <w:right w:val="none" w:sz="0" w:space="0" w:color="auto"/>
          </w:divBdr>
          <w:divsChild>
            <w:div w:id="17112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A54510C952E41AC391AD81D3F367D" ma:contentTypeVersion="18" ma:contentTypeDescription="Create a new document." ma:contentTypeScope="" ma:versionID="c15b2465f587d0183115b366c8766e96">
  <xsd:schema xmlns:xsd="http://www.w3.org/2001/XMLSchema" xmlns:xs="http://www.w3.org/2001/XMLSchema" xmlns:p="http://schemas.microsoft.com/office/2006/metadata/properties" xmlns:ns2="d82f20d9-7c92-4675-860f-0ea892113be0" xmlns:ns3="5dd9a5ac-3ca8-4b29-accf-4b01842df3b6" targetNamespace="http://schemas.microsoft.com/office/2006/metadata/properties" ma:root="true" ma:fieldsID="8fc5cfb2bd0efc6cf473012893a89fed" ns2:_="" ns3:_="">
    <xsd:import namespace="d82f20d9-7c92-4675-860f-0ea892113be0"/>
    <xsd:import namespace="5dd9a5ac-3ca8-4b29-accf-4b01842df3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20d9-7c92-4675-860f-0ea892113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fa1668-637a-4115-aad9-1c1fabd339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d9a5ac-3ca8-4b29-accf-4b01842df3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060d25-8508-4688-9327-29428310c233}" ma:internalName="TaxCatchAll" ma:showField="CatchAllData" ma:web="5dd9a5ac-3ca8-4b29-accf-4b01842df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d9a5ac-3ca8-4b29-accf-4b01842df3b6" xsi:nil="true"/>
    <lcf76f155ced4ddcb4097134ff3c332f xmlns="d82f20d9-7c92-4675-860f-0ea892113b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DE5FC-A52C-4DC0-8CA2-579D8655C366}"/>
</file>

<file path=customXml/itemProps2.xml><?xml version="1.0" encoding="utf-8"?>
<ds:datastoreItem xmlns:ds="http://schemas.openxmlformats.org/officeDocument/2006/customXml" ds:itemID="{27CFDDFF-0B11-43EC-B378-A050700FE240}">
  <ds:schemaRefs>
    <ds:schemaRef ds:uri="http://schemas.microsoft.com/office/2006/metadata/properties"/>
    <ds:schemaRef ds:uri="http://schemas.microsoft.com/office/infopath/2007/PartnerControls"/>
    <ds:schemaRef ds:uri="47d19ca1-2412-4be4-9cad-3017a7b92e67"/>
    <ds:schemaRef ds:uri="1b3e41be-d8b2-4c2a-8965-8f484ad39dc2"/>
  </ds:schemaRefs>
</ds:datastoreItem>
</file>

<file path=customXml/itemProps3.xml><?xml version="1.0" encoding="utf-8"?>
<ds:datastoreItem xmlns:ds="http://schemas.openxmlformats.org/officeDocument/2006/customXml" ds:itemID="{54FAB157-708D-4FF0-AD7C-2A2B73042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Moeda</dc:creator>
  <cp:keywords/>
  <dc:description/>
  <cp:lastModifiedBy>Hannah Moeda</cp:lastModifiedBy>
  <cp:revision>18</cp:revision>
  <dcterms:created xsi:type="dcterms:W3CDTF">2024-06-21T05:22:00Z</dcterms:created>
  <dcterms:modified xsi:type="dcterms:W3CDTF">2024-07-04T03:18:00Z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0x010100A874719D8F1E6B48AF01C6E3C464902F</vt:lpwstr>
  </property>
  <property fmtid="{D5CDD505-2E9C-101B-9397-08002B2CF9AE}" pid="3" name="MediaServiceImageTags">
    <vt:lpwstr/>
  </property>
</Properties>
</file>